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7D0478" w:rsidRDefault="006F40FD" w:rsidP="00E677B6">
      <w:pPr>
        <w:rPr>
          <w:rFonts w:ascii="Algerian" w:hAnsi="Algerian"/>
          <w:i/>
          <w:sz w:val="40"/>
          <w:szCs w:val="40"/>
        </w:rPr>
      </w:pPr>
      <w:r>
        <w:rPr>
          <w:rFonts w:ascii="Algerian" w:hAnsi="Algerian"/>
          <w:i/>
          <w:noProof/>
          <w:sz w:val="40"/>
          <w:szCs w:val="4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111.55pt;margin-top:5.45pt;width:146.55pt;height:118.2pt;z-index:1;mso-wrap-style:none;mso-width-relative:margin;mso-height-relative:margin" stroked="f" strokecolor="white">
            <v:textbox style="mso-next-textbox:#_x0000_s1042;mso-fit-shape-to-text:t">
              <w:txbxContent>
                <w:p w:rsidR="007D0478" w:rsidRDefault="006F40FD">
                  <w:r>
                    <w:rPr>
                      <w:rFonts w:ascii="Arial" w:hAnsi="Arial"/>
                      <w:b/>
                      <w:bCs/>
                      <w:color w:val="000080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32pt;height:111pt" fillcolor="#c0504d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  <w:r>
        <w:pict>
          <v:line id="_x0000_s1026" style="position:absolute;z-index:2" from="3.8pt,20.25pt" to="3.8pt,290.25pt" strokeweight="7.99pt">
            <v:stroke dashstyle="dash" color2="blue" joinstyle="miter"/>
          </v:line>
        </w:pict>
      </w:r>
      <w:r>
        <w:pict>
          <v:line id="_x0000_s1031" style="position:absolute;z-index:6" from="-14.2pt,-8.85pt" to="-14.2pt,153.15pt" strokecolor="#8db3e2" strokeweight="7.99pt">
            <v:stroke dashstyle="dash" color2="blue" joinstyle="miter"/>
          </v:line>
        </w:pict>
      </w:r>
      <w:r>
        <w:pict>
          <v:line id="_x0000_s1027" style="position:absolute;z-index:3" from="21.8pt,-9.85pt" to="21.8pt,377.15pt" strokecolor="#548dd4" strokeweight="7.99pt">
            <v:stroke dashstyle="dash" color2="blue" joinstyle="miter"/>
          </v:line>
        </w:pict>
      </w:r>
      <w:r>
        <w:pict>
          <v:rect id="_x0000_s1029" style="position:absolute;margin-left:66.8pt;margin-top:-22.5pt;width:36pt;height:842.4pt;z-index:-2;v-text-anchor:middle" fillcolor="#548dd4" stroked="f">
            <v:fill color2="blue"/>
            <v:stroke joinstyle="round"/>
          </v:rect>
        </w:pict>
      </w:r>
      <w:r>
        <w:pict>
          <v:rect id="_x0000_s1030" style="position:absolute;margin-left:-50.2pt;margin-top:-22.5pt;width:108pt;height:842.4pt;z-index:-12;v-text-anchor:middle" fillcolor="#c6d9f1" stroked="f">
            <v:fill opacity=".5" color2="#006"/>
            <v:stroke joinstyle="round"/>
          </v:rect>
        </w:pict>
      </w:r>
    </w:p>
    <w:p w:rsidR="007D0478" w:rsidRDefault="007D0478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</w:p>
    <w:p w:rsidR="008C7B1D" w:rsidRDefault="007D0478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  <w:r>
        <w:rPr>
          <w:rFonts w:ascii="Algerian" w:hAnsi="Algerian"/>
          <w:i w:val="0"/>
          <w:sz w:val="40"/>
          <w:szCs w:val="40"/>
        </w:rPr>
        <w:t>P</w:t>
      </w:r>
      <w:r w:rsidR="00E677B6" w:rsidRPr="00140C6C">
        <w:rPr>
          <w:rFonts w:ascii="Algerian" w:hAnsi="Algerian"/>
          <w:i w:val="0"/>
          <w:sz w:val="40"/>
          <w:szCs w:val="40"/>
        </w:rPr>
        <w:t>ROJEKCE</w:t>
      </w:r>
    </w:p>
    <w:p w:rsidR="00E677B6" w:rsidRPr="00140C6C" w:rsidRDefault="00E677B6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  <w:r w:rsidRPr="00140C6C">
        <w:rPr>
          <w:rFonts w:ascii="Algerian" w:hAnsi="Algerian"/>
          <w:i w:val="0"/>
          <w:sz w:val="40"/>
          <w:szCs w:val="40"/>
        </w:rPr>
        <w:t xml:space="preserve"> ELEKTRO</w:t>
      </w:r>
    </w:p>
    <w:p w:rsidR="00721B45" w:rsidRDefault="00E677B6" w:rsidP="00E677B6">
      <w:pPr>
        <w:pStyle w:val="Nadpis4"/>
        <w:numPr>
          <w:ilvl w:val="3"/>
          <w:numId w:val="1"/>
        </w:numPr>
        <w:tabs>
          <w:tab w:val="left" w:pos="0"/>
        </w:tabs>
      </w:pPr>
      <w:r w:rsidRPr="00140C6C">
        <w:rPr>
          <w:rFonts w:ascii="Arial" w:hAnsi="Arial" w:cs="Arial"/>
          <w:sz w:val="16"/>
          <w:szCs w:val="16"/>
        </w:rPr>
        <w:t xml:space="preserve">        </w:t>
      </w:r>
      <w:r>
        <w:rPr>
          <w:rFonts w:ascii="Arial" w:hAnsi="Arial" w:cs="Arial"/>
          <w:sz w:val="16"/>
          <w:szCs w:val="16"/>
        </w:rPr>
        <w:t xml:space="preserve">                                                                                                                              </w:t>
      </w:r>
      <w:r w:rsidRPr="00140C6C">
        <w:rPr>
          <w:rFonts w:ascii="Arial" w:hAnsi="Arial" w:cs="Arial"/>
          <w:sz w:val="16"/>
          <w:szCs w:val="16"/>
        </w:rPr>
        <w:t xml:space="preserve"> SILNOPROUDY, </w:t>
      </w:r>
      <w:proofErr w:type="gramStart"/>
      <w:r w:rsidRPr="00140C6C">
        <w:rPr>
          <w:rFonts w:ascii="Arial" w:hAnsi="Arial" w:cs="Arial"/>
          <w:sz w:val="16"/>
          <w:szCs w:val="16"/>
        </w:rPr>
        <w:t>EZS</w:t>
      </w:r>
      <w:proofErr w:type="gramEnd"/>
      <w:r w:rsidRPr="00140C6C">
        <w:rPr>
          <w:rFonts w:ascii="Arial" w:hAnsi="Arial" w:cs="Arial"/>
          <w:sz w:val="16"/>
          <w:szCs w:val="16"/>
        </w:rPr>
        <w:t>,</w:t>
      </w:r>
      <w:proofErr w:type="gramStart"/>
      <w:r w:rsidRPr="00140C6C">
        <w:rPr>
          <w:rFonts w:ascii="Arial" w:hAnsi="Arial" w:cs="Arial"/>
          <w:sz w:val="16"/>
          <w:szCs w:val="16"/>
        </w:rPr>
        <w:t>EPS</w:t>
      </w:r>
      <w:proofErr w:type="gramEnd"/>
      <w:r w:rsidRPr="00140C6C">
        <w:rPr>
          <w:rFonts w:ascii="Arial" w:hAnsi="Arial" w:cs="Arial"/>
          <w:sz w:val="16"/>
          <w:szCs w:val="16"/>
        </w:rPr>
        <w:t>,CCTV</w:t>
      </w:r>
      <w:r w:rsidRPr="00140C6C">
        <w:rPr>
          <w:rFonts w:ascii="Arial" w:hAnsi="Arial" w:cs="Arial"/>
          <w:sz w:val="16"/>
          <w:szCs w:val="16"/>
        </w:rPr>
        <w:tab/>
      </w:r>
      <w:r w:rsidR="00721B45">
        <w:tab/>
        <w:t xml:space="preserve">                                                                                             </w:t>
      </w:r>
    </w:p>
    <w:p w:rsidR="00721B45" w:rsidRDefault="006F40FD">
      <w:pPr>
        <w:jc w:val="right"/>
        <w:rPr>
          <w:b/>
          <w:i/>
          <w:color w:val="0000FF"/>
          <w:sz w:val="16"/>
        </w:rPr>
      </w:pPr>
      <w:r>
        <w:pict>
          <v:line id="_x0000_s1028" style="position:absolute;left:0;text-align:left;flip:y;z-index:4" from="111.55pt,6.15pt" to="455.9pt,6.15pt" strokecolor="#0070c0" strokeweight="6.01pt">
            <v:stroke dashstyle="1 1" color2="blue" joinstyle="miter" endcap="round"/>
          </v:line>
        </w:pict>
      </w:r>
    </w:p>
    <w:p w:rsidR="00721B45" w:rsidRDefault="00721B45" w:rsidP="001F3863">
      <w:r>
        <w:rPr>
          <w:b/>
          <w:i/>
          <w:sz w:val="24"/>
        </w:rPr>
        <w:t xml:space="preserve"> </w:t>
      </w:r>
      <w:r>
        <w:rPr>
          <w:sz w:val="24"/>
        </w:rPr>
        <w:t xml:space="preserve"> </w:t>
      </w:r>
      <w:r>
        <w:t xml:space="preserve">     </w:t>
      </w:r>
    </w:p>
    <w:p w:rsidR="00721B45" w:rsidRDefault="006F40FD">
      <w:pPr>
        <w:jc w:val="right"/>
      </w:pPr>
      <w:r>
        <w:rPr>
          <w:rFonts w:ascii="Algerian" w:hAnsi="Algerian"/>
          <w:i/>
          <w:noProof/>
          <w:sz w:val="40"/>
          <w:szCs w:val="40"/>
          <w:lang w:eastAsia="en-US"/>
        </w:rPr>
        <w:pict>
          <v:shape id="_x0000_s1041" type="#_x0000_t202" style="position:absolute;left:0;text-align:left;margin-left:194.9pt;margin-top:16.2pt;width:19.85pt;height:16.1pt;z-index:14;mso-width-relative:margin;mso-height-relative:margin" strokecolor="white" strokeweight=".25pt">
            <v:textbox>
              <w:txbxContent>
                <w:p w:rsidR="008C7B1D" w:rsidRDefault="008C7B1D"/>
              </w:txbxContent>
            </v:textbox>
          </v:shape>
        </w:pict>
      </w:r>
    </w:p>
    <w:p w:rsidR="00721B45" w:rsidRDefault="006F40FD">
      <w:pPr>
        <w:pStyle w:val="Zkladntext"/>
      </w:pPr>
      <w:bookmarkStart w:id="0" w:name="_GoBack"/>
      <w:bookmarkEnd w:id="0"/>
      <w:r>
        <w:rPr>
          <w:noProof/>
        </w:rPr>
        <w:pict>
          <v:shape id="Textové pole 2" o:spid="_x0000_s1043" type="#_x0000_t202" style="position:absolute;left:0;text-align:left;margin-left:345.8pt;margin-top:174.35pt;width:121.45pt;height:105.8pt;z-index:16;visibility:visible;mso-wrap-distance-top:3.6pt;mso-wrap-distance-bottom:3.6pt;mso-width-relative:margin;mso-height-relative:margin" stroked="f">
            <v:textbox>
              <w:txbxContent>
                <w:p w:rsidR="00A22EE3" w:rsidRDefault="006F40FD">
                  <w:r>
                    <w:rPr>
                      <w:noProof/>
                      <w:lang w:eastAsia="cs-CZ"/>
                    </w:rPr>
                    <w:pict>
                      <v:shape id="Obrázek 1" o:spid="_x0000_i1026" type="#_x0000_t75" style="width:66.15pt;height:90.4pt;visibility:visible">
                        <v:imagedata r:id="rId6" o:title=""/>
                      </v:shape>
                    </w:pict>
                  </w:r>
                </w:p>
              </w:txbxContent>
            </v:textbox>
            <w10:wrap type="square"/>
          </v:shape>
        </w:pict>
      </w:r>
      <w:r>
        <w:pict>
          <v:shape id="_x0000_s1034" type="#_x0000_t202" style="position:absolute;left:0;text-align:left;margin-left:138.8pt;margin-top:278.7pt;width:341.75pt;height:206.75pt;z-index:9;mso-wrap-distance-left:9.05pt;mso-wrap-distance-right:9.05pt" stroked="f">
            <v:fill opacity="0" color2="black"/>
            <v:textbox style="mso-next-textbox:#_x0000_s1034" inset="0,0,0,0">
              <w:txbxContent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Dokumentace </w:t>
                  </w:r>
                  <w:r w:rsidR="00314737">
                    <w:rPr>
                      <w:sz w:val="28"/>
                    </w:rPr>
                    <w:t xml:space="preserve">pro </w:t>
                  </w:r>
                  <w:r w:rsidR="001849E2">
                    <w:rPr>
                      <w:sz w:val="28"/>
                    </w:rPr>
                    <w:t>realizaci stavby</w:t>
                  </w:r>
                  <w:r>
                    <w:rPr>
                      <w:sz w:val="28"/>
                    </w:rPr>
                    <w:t>.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2B217B" w:rsidRDefault="00721B45" w:rsidP="002B217B">
                  <w:pPr>
                    <w:suppressAutoHyphens w:val="0"/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 w:rsidRPr="002B217B">
                    <w:rPr>
                      <w:sz w:val="28"/>
                    </w:rPr>
                    <w:t>Město TŘINEC, Jablunkovská 160, Třinec 739 61.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2B217B" w:rsidRDefault="002B217B">
                  <w:pPr>
                    <w:rPr>
                      <w:sz w:val="28"/>
                    </w:rPr>
                  </w:pPr>
                </w:p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Pr="002B217B">
                    <w:rPr>
                      <w:sz w:val="28"/>
                    </w:rPr>
                    <w:t>Město TŘINEC, Jablunkovská 160, Třinec 739 61.</w:t>
                  </w:r>
                </w:p>
                <w:p w:rsidR="00E475FA" w:rsidRDefault="00E475FA" w:rsidP="00585B7C">
                  <w:pPr>
                    <w:rPr>
                      <w:sz w:val="28"/>
                    </w:rPr>
                  </w:pPr>
                </w:p>
                <w:p w:rsidR="002B217B" w:rsidRDefault="002B217B" w:rsidP="00585B7C">
                  <w:pPr>
                    <w:rPr>
                      <w:sz w:val="28"/>
                    </w:rPr>
                  </w:pPr>
                </w:p>
                <w:p w:rsidR="007A5993" w:rsidRDefault="007A5993" w:rsidP="00585B7C">
                  <w:pPr>
                    <w:rPr>
                      <w:sz w:val="28"/>
                    </w:rPr>
                  </w:pPr>
                </w:p>
                <w:p w:rsidR="001849E2" w:rsidRDefault="001849E2" w:rsidP="001849E2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>
                    <w:rPr>
                      <w:sz w:val="28"/>
                    </w:rPr>
                    <w:t>Ing. DANĚK Petr    ČKAIT - 1103435</w:t>
                  </w:r>
                </w:p>
                <w:p w:rsidR="002B217B" w:rsidRDefault="001F3863" w:rsidP="002D2611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>
                    <w:rPr>
                      <w:sz w:val="28"/>
                    </w:rPr>
                    <w:t>Ing. DANĚK Petr    ČKAIT – 1103435</w:t>
                  </w:r>
                </w:p>
                <w:p w:rsidR="002D2611" w:rsidRDefault="002D2611" w:rsidP="002D2611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: Ing. DANĚK Petr</w:t>
                  </w:r>
                  <w:r w:rsidR="007A5993">
                    <w:rPr>
                      <w:sz w:val="28"/>
                    </w:rPr>
                    <w:t xml:space="preserve">    ČKAIT - 1103435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  <w:r>
        <w:pict>
          <v:shape id="_x0000_s1037" type="#_x0000_t202" style="position:absolute;left:0;text-align:left;margin-left:12.8pt;margin-top:59.65pt;width:422.75pt;height:178.45pt;z-index:12;mso-wrap-distance-left:9.05pt;mso-wrap-distance-right:9.05pt" stroked="f">
            <v:fill opacity="0" color2="black"/>
            <v:textbox style="mso-next-textbox:#_x0000_s1037" inset="0,0,0,0">
              <w:txbxContent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</w:p>
                <w:p w:rsidR="006F40FD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  <w:r w:rsidRPr="002B217B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"</w:t>
                  </w:r>
                  <w:r w:rsidR="006F40FD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Parkovací automaty,</w:t>
                  </w:r>
                </w:p>
                <w:p w:rsidR="002B217B" w:rsidRPr="002B217B" w:rsidRDefault="006F40FD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  <w:r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Třinec - výstavba</w:t>
                  </w:r>
                  <w:r w:rsidR="002B217B" w:rsidRPr="002B217B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"</w:t>
                  </w:r>
                </w:p>
                <w:p w:rsidR="00721B45" w:rsidRDefault="00721B45"/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  <w:t>Město TŘINEC, Jablunkovská 160, Třinec 739 61.</w:t>
                  </w:r>
                </w:p>
                <w:p w:rsidR="00314737" w:rsidRPr="007A5993" w:rsidRDefault="00314737">
                  <w:pPr>
                    <w:jc w:val="center"/>
                    <w:rPr>
                      <w:sz w:val="28"/>
                    </w:rPr>
                  </w:pPr>
                </w:p>
                <w:p w:rsidR="00721B45" w:rsidRDefault="00721B45">
                  <w:pPr>
                    <w:jc w:val="center"/>
                  </w:pPr>
                </w:p>
                <w:p w:rsidR="00721B45" w:rsidRDefault="00721B45">
                  <w:pPr>
                    <w:jc w:val="center"/>
                    <w:rPr>
                      <w:b/>
                      <w:bCs/>
                      <w:sz w:val="36"/>
                    </w:rPr>
                  </w:pPr>
                  <w:r>
                    <w:rPr>
                      <w:b/>
                      <w:bCs/>
                      <w:sz w:val="36"/>
                    </w:rPr>
                    <w:t xml:space="preserve">Projekt </w:t>
                  </w:r>
                </w:p>
                <w:p w:rsidR="00721B45" w:rsidRDefault="00721B45">
                  <w:pPr>
                    <w:jc w:val="center"/>
                    <w:rPr>
                      <w:b/>
                      <w:bCs/>
                      <w:sz w:val="36"/>
                    </w:rPr>
                  </w:pPr>
                </w:p>
                <w:p w:rsidR="00721B45" w:rsidRDefault="00721B45">
                  <w:pPr>
                    <w:jc w:val="center"/>
                    <w:rPr>
                      <w:b/>
                      <w:bCs/>
                      <w:sz w:val="36"/>
                    </w:rPr>
                  </w:pPr>
                </w:p>
              </w:txbxContent>
            </v:textbox>
          </v:shape>
        </w:pict>
      </w:r>
      <w:r>
        <w:pict>
          <v:shape id="_x0000_s1032" type="#_x0000_t202" style="position:absolute;left:0;text-align:left;margin-left:-50.2pt;margin-top:447.95pt;width:161.75pt;height:199.5pt;z-index:7;mso-wrap-distance-left:9.05pt;mso-wrap-distance-right:9.05pt" stroked="f">
            <v:fill opacity="0" color2="black"/>
            <v:textbox style="mso-next-textbox:#_x0000_s1032" inset="0,0,0,0">
              <w:txbxContent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7D0478" w:rsidRDefault="007D0478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PROJEKCE ELEKTRO</w:t>
                  </w:r>
                </w:p>
                <w:p w:rsidR="002B217B" w:rsidRDefault="002B217B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DPHB STAV GROUP s.r.o.</w:t>
                  </w:r>
                </w:p>
                <w:p w:rsidR="002B217B" w:rsidRDefault="002B217B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Průběžná 1721/5</w:t>
                  </w:r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proofErr w:type="gramStart"/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708 00 , OSTRAVA</w:t>
                  </w:r>
                  <w:proofErr w:type="gramEnd"/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CZECH REPUBLIC</w:t>
                  </w:r>
                </w:p>
                <w:p w:rsidR="00F93EE9" w:rsidRPr="007D4382" w:rsidRDefault="00F93EE9" w:rsidP="00F93EE9">
                  <w:pPr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2B217B" w:rsidRDefault="002B217B" w:rsidP="002B217B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 xml:space="preserve">IČ: 285 90 082 </w:t>
                  </w:r>
                </w:p>
                <w:p w:rsidR="00721B45" w:rsidRDefault="002B217B" w:rsidP="002B217B">
                  <w:pPr>
                    <w:jc w:val="center"/>
                    <w:rPr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DIČ: CZ285 90 082</w:t>
                  </w:r>
                </w:p>
              </w:txbxContent>
            </v:textbox>
          </v:shape>
        </w:pict>
      </w:r>
      <w:r>
        <w:pict>
          <v:rect id="_x0000_s1038" style="position:absolute;left:0;text-align:left;margin-left:345.8pt;margin-top:508.9pt;width:81pt;height:192.95pt;z-index:-4;v-text-anchor:middle" fillcolor="#c6d9f1" stroked="f">
            <v:fill opacity="39322f" color2="#006"/>
            <v:stroke joinstyle="round"/>
          </v:rect>
        </w:pict>
      </w:r>
      <w:r>
        <w:pict>
          <v:shape id="_x0000_s1036" type="#_x0000_t202" style="position:absolute;left:0;text-align:left;margin-left:345.8pt;margin-top:531.8pt;width:125.75pt;height:20.3pt;z-index:11;mso-wrap-distance-left:9.05pt;mso-wrap-distance-right:9.05pt" stroked="f">
            <v:fill opacity="0" color2="black"/>
            <v:textbox style="mso-next-textbox:#_x0000_s1036" inset="0,0,0,0">
              <w:txbxContent>
                <w:p w:rsidR="00721B45" w:rsidRDefault="00721B45">
                  <w:pPr>
                    <w:pStyle w:val="Nadpis3"/>
                    <w:numPr>
                      <w:ilvl w:val="0"/>
                      <w:numId w:val="0"/>
                    </w:numPr>
                    <w:tabs>
                      <w:tab w:val="left" w:pos="0"/>
                    </w:tabs>
                    <w:rPr>
                      <w:sz w:val="32"/>
                    </w:rPr>
                  </w:pPr>
                  <w:r>
                    <w:rPr>
                      <w:sz w:val="32"/>
                    </w:rPr>
                    <w:t xml:space="preserve">č. </w:t>
                  </w:r>
                  <w:proofErr w:type="gramStart"/>
                  <w:r>
                    <w:rPr>
                      <w:sz w:val="32"/>
                    </w:rPr>
                    <w:t>vydání :</w:t>
                  </w:r>
                  <w:proofErr w:type="gramEnd"/>
                  <w:r>
                    <w:rPr>
                      <w:sz w:val="32"/>
                    </w:rPr>
                    <w:t xml:space="preserve"> </w:t>
                  </w:r>
                </w:p>
                <w:p w:rsidR="00721B45" w:rsidRDefault="00721B45"/>
              </w:txbxContent>
            </v:textbox>
          </v:shape>
        </w:pict>
      </w:r>
      <w:r>
        <w:pict>
          <v:shape id="_x0000_s1033" type="#_x0000_t202" style="position:absolute;left:0;text-align:left;margin-left:39.8pt;margin-top:278.7pt;width:98.75pt;height:206.75pt;z-index:8;mso-wrap-distance-left:9.05pt;mso-wrap-distance-right:9.05pt" stroked="f">
            <v:fill opacity="0" color2="black"/>
            <v:textbox style="mso-next-textbox:#_x0000_s1033" inset="0,0,0,0">
              <w:txbxContent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Stupeň PD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Stavebník   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Místo stavby  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Vyhotovil</w:t>
                  </w:r>
                </w:p>
                <w:p w:rsidR="00721B45" w:rsidRDefault="007A5993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Autorizoval</w:t>
                  </w:r>
                </w:p>
                <w:p w:rsidR="00721B45" w:rsidRDefault="001849E2">
                  <w:pPr>
                    <w:rPr>
                      <w:sz w:val="28"/>
                    </w:rPr>
                  </w:pPr>
                  <w:proofErr w:type="spellStart"/>
                  <w:proofErr w:type="gramStart"/>
                  <w:r>
                    <w:rPr>
                      <w:sz w:val="28"/>
                    </w:rPr>
                    <w:t>Zodp</w:t>
                  </w:r>
                  <w:proofErr w:type="gramEnd"/>
                  <w:r>
                    <w:rPr>
                      <w:sz w:val="28"/>
                    </w:rPr>
                    <w:t>.</w:t>
                  </w:r>
                  <w:proofErr w:type="gramStart"/>
                  <w:r>
                    <w:rPr>
                      <w:sz w:val="28"/>
                    </w:rPr>
                    <w:t>projektant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pict>
          <v:shape id="_x0000_s1035" type="#_x0000_t202" style="position:absolute;left:0;text-align:left;margin-left:120.8pt;margin-top:548.7pt;width:179.75pt;height:80.75pt;z-index:10;mso-wrap-distance-left:9.05pt;mso-wrap-distance-right:9.05pt" stroked="f">
            <v:fill opacity="0" color2="black"/>
            <v:textbox style="mso-next-textbox:#_x0000_s1035" inset="0,0,0,0">
              <w:txbxContent>
                <w:p w:rsidR="00721B45" w:rsidRDefault="00721B45">
                  <w:pPr>
                    <w:pStyle w:val="Nadpis3"/>
                    <w:numPr>
                      <w:ilvl w:val="0"/>
                      <w:numId w:val="0"/>
                    </w:numPr>
                    <w:tabs>
                      <w:tab w:val="left" w:pos="0"/>
                    </w:tabs>
                    <w:rPr>
                      <w:sz w:val="32"/>
                    </w:rPr>
                  </w:pPr>
                  <w:r>
                    <w:rPr>
                      <w:sz w:val="32"/>
                    </w:rPr>
                    <w:t xml:space="preserve">č. </w:t>
                  </w:r>
                  <w:proofErr w:type="gramStart"/>
                  <w:r>
                    <w:rPr>
                      <w:sz w:val="32"/>
                    </w:rPr>
                    <w:t xml:space="preserve">projektu  : </w:t>
                  </w:r>
                  <w:r w:rsidR="006F40FD">
                    <w:rPr>
                      <w:sz w:val="32"/>
                    </w:rPr>
                    <w:t>20201001</w:t>
                  </w:r>
                  <w:proofErr w:type="gramEnd"/>
                </w:p>
                <w:p w:rsidR="00721B45" w:rsidRDefault="008A5A05">
                  <w:pPr>
                    <w:rPr>
                      <w:sz w:val="32"/>
                    </w:rPr>
                  </w:pPr>
                  <w:proofErr w:type="gramStart"/>
                  <w:r>
                    <w:rPr>
                      <w:sz w:val="32"/>
                    </w:rPr>
                    <w:t>září</w:t>
                  </w:r>
                  <w:r w:rsidR="003762C4">
                    <w:rPr>
                      <w:sz w:val="32"/>
                    </w:rPr>
                    <w:t xml:space="preserve"> </w:t>
                  </w:r>
                  <w:r w:rsidR="00E475FA">
                    <w:rPr>
                      <w:sz w:val="32"/>
                    </w:rPr>
                    <w:t xml:space="preserve"> </w:t>
                  </w:r>
                  <w:r w:rsidR="003762C4">
                    <w:rPr>
                      <w:sz w:val="32"/>
                    </w:rPr>
                    <w:t>20</w:t>
                  </w:r>
                  <w:r w:rsidR="006F40FD">
                    <w:rPr>
                      <w:sz w:val="32"/>
                    </w:rPr>
                    <w:t>20</w:t>
                  </w:r>
                  <w:proofErr w:type="gramEnd"/>
                </w:p>
              </w:txbxContent>
            </v:textbox>
          </v:shape>
        </w:pict>
      </w:r>
    </w:p>
    <w:sectPr w:rsidR="00721B45" w:rsidSect="007D0478">
      <w:footnotePr>
        <w:pos w:val="beneathText"/>
      </w:footnotePr>
      <w:pgSz w:w="11905" w:h="16837"/>
      <w:pgMar w:top="426" w:right="851" w:bottom="1418" w:left="198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gerian">
    <w:altName w:val="Vineta BT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00000003"/>
    <w:name w:val="Outline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dpis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dpis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dpis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</w:footnotePr>
  <w:compat>
    <w:spaceForUL/>
    <w:balanceSingleByteDoubleByteWidth/>
    <w:doNotLeaveBackslashAlone/>
    <w:ulTrailSpace/>
    <w:doNotExpandShiftReturn/>
    <w:adjustLineHeightInTable/>
    <w:doNotUseHTMLParagraphAutoSpacing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3863"/>
    <w:rsid w:val="00003BC9"/>
    <w:rsid w:val="0000442D"/>
    <w:rsid w:val="00105C91"/>
    <w:rsid w:val="001078EF"/>
    <w:rsid w:val="001849E2"/>
    <w:rsid w:val="001F3863"/>
    <w:rsid w:val="0029474D"/>
    <w:rsid w:val="002B217B"/>
    <w:rsid w:val="002C40FC"/>
    <w:rsid w:val="002D2611"/>
    <w:rsid w:val="002E5BA7"/>
    <w:rsid w:val="00314737"/>
    <w:rsid w:val="00347197"/>
    <w:rsid w:val="003762C4"/>
    <w:rsid w:val="003E06AB"/>
    <w:rsid w:val="00400665"/>
    <w:rsid w:val="004152A4"/>
    <w:rsid w:val="00487633"/>
    <w:rsid w:val="004F30D2"/>
    <w:rsid w:val="00537DEF"/>
    <w:rsid w:val="00585B7C"/>
    <w:rsid w:val="006E217E"/>
    <w:rsid w:val="006F40FD"/>
    <w:rsid w:val="00721B45"/>
    <w:rsid w:val="00751665"/>
    <w:rsid w:val="007A5993"/>
    <w:rsid w:val="007D0478"/>
    <w:rsid w:val="007D3A65"/>
    <w:rsid w:val="008A5A05"/>
    <w:rsid w:val="008C7B1D"/>
    <w:rsid w:val="00941282"/>
    <w:rsid w:val="009C4AAA"/>
    <w:rsid w:val="00A22EE3"/>
    <w:rsid w:val="00A44A8C"/>
    <w:rsid w:val="00A91B27"/>
    <w:rsid w:val="00AF2BA5"/>
    <w:rsid w:val="00B6627E"/>
    <w:rsid w:val="00B74711"/>
    <w:rsid w:val="00C61470"/>
    <w:rsid w:val="00D46093"/>
    <w:rsid w:val="00DA414C"/>
    <w:rsid w:val="00DF5C3B"/>
    <w:rsid w:val="00E46AD6"/>
    <w:rsid w:val="00E475FA"/>
    <w:rsid w:val="00E677B6"/>
    <w:rsid w:val="00EA35EA"/>
    <w:rsid w:val="00EC6309"/>
    <w:rsid w:val="00EF09BF"/>
    <w:rsid w:val="00F93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  <w15:chartTrackingRefBased/>
  <w15:docId w15:val="{AA9B3B61-21A9-46C2-8FDB-8B84A737B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pPr>
      <w:suppressAutoHyphens/>
    </w:pPr>
    <w:rPr>
      <w:lang w:eastAsia="ar-SA"/>
    </w:rPr>
  </w:style>
  <w:style w:type="paragraph" w:styleId="Nadpis1">
    <w:name w:val="heading 1"/>
    <w:basedOn w:val="Normln"/>
    <w:next w:val="Normln"/>
    <w:qFormat/>
    <w:pPr>
      <w:keepNext/>
      <w:numPr>
        <w:numId w:val="3"/>
      </w:numPr>
      <w:jc w:val="center"/>
      <w:outlineLvl w:val="0"/>
    </w:pPr>
    <w:rPr>
      <w:b/>
      <w:i/>
      <w:sz w:val="40"/>
      <w:u w:val="single"/>
    </w:rPr>
  </w:style>
  <w:style w:type="paragraph" w:styleId="Nadpis2">
    <w:name w:val="heading 2"/>
    <w:basedOn w:val="Normln"/>
    <w:next w:val="Normln"/>
    <w:qFormat/>
    <w:pPr>
      <w:keepNext/>
      <w:numPr>
        <w:ilvl w:val="1"/>
        <w:numId w:val="3"/>
      </w:numPr>
      <w:outlineLvl w:val="1"/>
    </w:pPr>
    <w:rPr>
      <w:sz w:val="36"/>
    </w:rPr>
  </w:style>
  <w:style w:type="paragraph" w:styleId="Nadpis3">
    <w:name w:val="heading 3"/>
    <w:basedOn w:val="Normln"/>
    <w:next w:val="Normln"/>
    <w:qFormat/>
    <w:pPr>
      <w:keepNext/>
      <w:numPr>
        <w:ilvl w:val="2"/>
        <w:numId w:val="3"/>
      </w:numPr>
      <w:outlineLvl w:val="2"/>
    </w:pPr>
    <w:rPr>
      <w:b/>
      <w:bCs/>
      <w:i/>
      <w:iCs/>
      <w:sz w:val="24"/>
    </w:rPr>
  </w:style>
  <w:style w:type="paragraph" w:styleId="Nadpis4">
    <w:name w:val="heading 4"/>
    <w:basedOn w:val="Normln"/>
    <w:next w:val="Normln"/>
    <w:qFormat/>
    <w:pPr>
      <w:keepNext/>
      <w:numPr>
        <w:ilvl w:val="3"/>
        <w:numId w:val="3"/>
      </w:numPr>
      <w:jc w:val="right"/>
      <w:outlineLvl w:val="3"/>
    </w:pPr>
    <w:rPr>
      <w:b/>
      <w:i/>
      <w:color w:val="000080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1z0">
    <w:name w:val="WW8Num1z0"/>
    <w:rPr>
      <w:rFonts w:ascii="Wingdings" w:hAnsi="Wingdings"/>
    </w:rPr>
  </w:style>
  <w:style w:type="character" w:customStyle="1" w:styleId="WW8Num2z0">
    <w:name w:val="WW8Num2z0"/>
    <w:rPr>
      <w:rFonts w:ascii="Wingdings" w:hAnsi="Wingdings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8z0">
    <w:name w:val="WW8Num8z0"/>
    <w:rPr>
      <w:rFonts w:ascii="Wingdings" w:hAnsi="Wingdings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10z0">
    <w:name w:val="WW8Num10z0"/>
    <w:rPr>
      <w:rFonts w:ascii="Wingdings" w:hAnsi="Wingdings"/>
    </w:rPr>
  </w:style>
  <w:style w:type="character" w:customStyle="1" w:styleId="WW8Num12z0">
    <w:name w:val="WW8Num12z0"/>
    <w:rPr>
      <w:rFonts w:ascii="Wingdings" w:hAnsi="Wingdings"/>
    </w:rPr>
  </w:style>
  <w:style w:type="character" w:customStyle="1" w:styleId="Standardnpsmoodstavce1">
    <w:name w:val="Standardní písmo odstavce1"/>
  </w:style>
  <w:style w:type="character" w:customStyle="1" w:styleId="Znakypropoznmkupodarou">
    <w:name w:val="Znaky pro poznámku pod čarou"/>
    <w:rPr>
      <w:vertAlign w:val="superscript"/>
    </w:rPr>
  </w:style>
  <w:style w:type="character" w:styleId="Hypertextovodkaz">
    <w:name w:val="Hyperlink"/>
    <w:rPr>
      <w:color w:val="0000FF"/>
      <w:u w:val="single"/>
    </w:rPr>
  </w:style>
  <w:style w:type="character" w:styleId="Sledovanodkaz">
    <w:name w:val="FollowedHyperlink"/>
    <w:rPr>
      <w:color w:val="800080"/>
      <w:u w:val="single"/>
    </w:rPr>
  </w:style>
  <w:style w:type="paragraph" w:styleId="Zkladntext">
    <w:name w:val="Body Text"/>
    <w:basedOn w:val="Normln"/>
    <w:pPr>
      <w:jc w:val="both"/>
    </w:pPr>
    <w:rPr>
      <w:color w:val="000000"/>
      <w:sz w:val="28"/>
    </w:rPr>
  </w:style>
  <w:style w:type="paragraph" w:styleId="Seznam">
    <w:name w:val="List"/>
    <w:basedOn w:val="Zkladntext"/>
    <w:rPr>
      <w:rFonts w:cs="Tahoma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Tahoma"/>
      <w:i/>
      <w:iCs/>
    </w:rPr>
  </w:style>
  <w:style w:type="paragraph" w:customStyle="1" w:styleId="Rejstk">
    <w:name w:val="Rejstřík"/>
    <w:basedOn w:val="Normln"/>
    <w:pPr>
      <w:suppressLineNumbers/>
    </w:pPr>
    <w:rPr>
      <w:rFonts w:cs="Tahoma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Textpoznpodarou">
    <w:name w:val="footnote text"/>
    <w:basedOn w:val="Normln"/>
    <w:semiHidden/>
  </w:style>
  <w:style w:type="paragraph" w:styleId="Zhlav">
    <w:name w:val="header"/>
    <w:basedOn w:val="Normln"/>
    <w:pPr>
      <w:spacing w:before="100" w:after="100"/>
    </w:pPr>
    <w:rPr>
      <w:sz w:val="24"/>
      <w:szCs w:val="24"/>
    </w:rPr>
  </w:style>
  <w:style w:type="paragraph" w:customStyle="1" w:styleId="Obsahrmce">
    <w:name w:val="Obsah rámce"/>
    <w:basedOn w:val="Zkladntext"/>
  </w:style>
  <w:style w:type="paragraph" w:styleId="Textbubliny">
    <w:name w:val="Balloon Text"/>
    <w:basedOn w:val="Normln"/>
    <w:link w:val="TextbublinyChar"/>
    <w:rsid w:val="008C7B1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8C7B1D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468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                                                              </vt:lpstr>
    </vt:vector>
  </TitlesOfParts>
  <Company>EL</Company>
  <LinksUpToDate>false</LinksUpToDate>
  <CharactersWithSpaces>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     </dc:title>
  <dc:subject/>
  <dc:creator>Petr Oslizlý</dc:creator>
  <cp:keywords/>
  <dc:description/>
  <cp:lastModifiedBy>PETR DANĚK</cp:lastModifiedBy>
  <cp:revision>3</cp:revision>
  <cp:lastPrinted>2004-02-23T13:19:00Z</cp:lastPrinted>
  <dcterms:created xsi:type="dcterms:W3CDTF">2017-11-02T10:02:00Z</dcterms:created>
  <dcterms:modified xsi:type="dcterms:W3CDTF">2021-02-26T05:46:00Z</dcterms:modified>
</cp:coreProperties>
</file>